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240" w:lineRule="auto"/>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Sponsorpakket voor bedrijven</w:t>
      </w:r>
    </w:p>
    <w:p w:rsidR="00000000" w:rsidDel="00000000" w:rsidP="00000000" w:rsidRDefault="00000000" w:rsidRPr="00000000" w14:paraId="00000002">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 Stichting Kamerorgel Jacobikerk en het Koor Cantiago bieden verschillende mogelijkheden voor bedrijven om zich als sponsor te verbinden aan dit belangrijke project. </w:t>
      </w:r>
    </w:p>
    <w:p w:rsidR="00000000" w:rsidDel="00000000" w:rsidP="00000000" w:rsidRDefault="00000000" w:rsidRPr="00000000" w14:paraId="00000003">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Voor dit project is een stichting opgericht ‘Stichting Koororgel Jacobikerk’ met een ANBI status. Uw donatie is hiermee fiscaal aftrekbaar tot een maximum van € 100.000,-.</w:t>
      </w:r>
    </w:p>
    <w:p w:rsidR="00000000" w:rsidDel="00000000" w:rsidP="00000000" w:rsidRDefault="00000000" w:rsidRPr="00000000" w14:paraId="00000004">
      <w:pPr>
        <w:spacing w:after="280" w:before="28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 Hoofdsponsor</w:t>
      </w:r>
    </w:p>
    <w:p w:rsidR="00000000" w:rsidDel="00000000" w:rsidP="00000000" w:rsidRDefault="00000000" w:rsidRPr="00000000" w14:paraId="00000005">
      <w:pPr>
        <w:numPr>
          <w:ilvl w:val="0"/>
          <w:numId w:val="1"/>
        </w:numPr>
        <w:spacing w:after="0" w:before="28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Bijdrage</w:t>
      </w:r>
      <w:r w:rsidDel="00000000" w:rsidR="00000000" w:rsidRPr="00000000">
        <w:rPr>
          <w:rFonts w:ascii="Times New Roman" w:cs="Times New Roman" w:eastAsia="Times New Roman" w:hAnsi="Times New Roman"/>
          <w:rtl w:val="0"/>
        </w:rPr>
        <w:t xml:space="preserve">: € 30.000+</w:t>
      </w:r>
    </w:p>
    <w:p w:rsidR="00000000" w:rsidDel="00000000" w:rsidP="00000000" w:rsidRDefault="00000000" w:rsidRPr="00000000" w14:paraId="00000006">
      <w:pPr>
        <w:numPr>
          <w:ilvl w:val="0"/>
          <w:numId w:val="1"/>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Voordelen</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7">
      <w:pPr>
        <w:numPr>
          <w:ilvl w:val="1"/>
          <w:numId w:val="1"/>
        </w:numPr>
        <w:spacing w:after="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Exclusieve vermelding met logo op alle communicatie-uitingen, waaronder persberichten, flyers, programmaboekje en online kanalen.</w:t>
      </w:r>
    </w:p>
    <w:p w:rsidR="00000000" w:rsidDel="00000000" w:rsidP="00000000" w:rsidRDefault="00000000" w:rsidRPr="00000000" w14:paraId="00000008">
      <w:pPr>
        <w:numPr>
          <w:ilvl w:val="1"/>
          <w:numId w:val="1"/>
        </w:numPr>
        <w:spacing w:after="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Pagina-grote advertentieruimte in het programmaboekje</w:t>
      </w:r>
    </w:p>
    <w:p w:rsidR="00000000" w:rsidDel="00000000" w:rsidP="00000000" w:rsidRDefault="00000000" w:rsidRPr="00000000" w14:paraId="00000009">
      <w:pPr>
        <w:numPr>
          <w:ilvl w:val="1"/>
          <w:numId w:val="1"/>
        </w:numPr>
        <w:spacing w:after="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Vermelding op een speciale pijp van het Romantisch Koororgel dat komt te staan in de Jacobikerk.</w:t>
      </w:r>
    </w:p>
    <w:p w:rsidR="00000000" w:rsidDel="00000000" w:rsidP="00000000" w:rsidRDefault="00000000" w:rsidRPr="00000000" w14:paraId="0000000A">
      <w:pPr>
        <w:numPr>
          <w:ilvl w:val="1"/>
          <w:numId w:val="1"/>
        </w:numPr>
        <w:spacing w:after="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Plaatsing van een logo op een sponsorbord in de kerk.</w:t>
      </w:r>
    </w:p>
    <w:p w:rsidR="00000000" w:rsidDel="00000000" w:rsidP="00000000" w:rsidRDefault="00000000" w:rsidRPr="00000000" w14:paraId="0000000B">
      <w:pPr>
        <w:numPr>
          <w:ilvl w:val="1"/>
          <w:numId w:val="1"/>
        </w:numPr>
        <w:spacing w:after="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Exclusieve toegang tot openings- en feestelijke evenementen, waaronder de Muziekmarathon op 19 en 20 september waarbij 24 uur activiteiten plaatsvinden door allerlei koren vanuit Nederland in de kerk om geld in te zamelen voor het orgel met gratis eten en drinken afhankelijk van het aantal medewerkers (voor zover wordt aangeboden).</w:t>
      </w:r>
    </w:p>
    <w:p w:rsidR="00000000" w:rsidDel="00000000" w:rsidP="00000000" w:rsidRDefault="00000000" w:rsidRPr="00000000" w14:paraId="0000000C">
      <w:pPr>
        <w:numPr>
          <w:ilvl w:val="1"/>
          <w:numId w:val="1"/>
        </w:numPr>
        <w:spacing w:after="0" w:line="24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Een uniek voor uw organisatie ontwikkeld optreden van het Kamerkoor Cantiago dat exclusief voor uw organisatie wordt uitgevoerd.</w:t>
      </w:r>
    </w:p>
    <w:p w:rsidR="00000000" w:rsidDel="00000000" w:rsidP="00000000" w:rsidRDefault="00000000" w:rsidRPr="00000000" w14:paraId="0000000D">
      <w:pPr>
        <w:numPr>
          <w:ilvl w:val="1"/>
          <w:numId w:val="1"/>
        </w:numPr>
        <w:spacing w:after="0" w:before="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 kerk is even van u; bijvoorbeeld voor een diner of bedrijfsfeest.</w:t>
      </w:r>
    </w:p>
    <w:p w:rsidR="00000000" w:rsidDel="00000000" w:rsidP="00000000" w:rsidRDefault="00000000" w:rsidRPr="00000000" w14:paraId="0000000E">
      <w:pPr>
        <w:numPr>
          <w:ilvl w:val="1"/>
          <w:numId w:val="1"/>
        </w:numPr>
        <w:spacing w:after="280" w:before="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Mogelijkheid om het project in communicatiekanalen van het bedrijf te integreren.</w:t>
      </w:r>
    </w:p>
    <w:p w:rsidR="00000000" w:rsidDel="00000000" w:rsidP="00000000" w:rsidRDefault="00000000" w:rsidRPr="00000000" w14:paraId="0000000F">
      <w:pPr>
        <w:spacing w:after="280" w:before="28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 Grote Sponsor</w:t>
      </w:r>
    </w:p>
    <w:p w:rsidR="00000000" w:rsidDel="00000000" w:rsidP="00000000" w:rsidRDefault="00000000" w:rsidRPr="00000000" w14:paraId="00000010">
      <w:pPr>
        <w:numPr>
          <w:ilvl w:val="0"/>
          <w:numId w:val="2"/>
        </w:numPr>
        <w:spacing w:after="0" w:before="28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Bijdrage</w:t>
      </w:r>
      <w:r w:rsidDel="00000000" w:rsidR="00000000" w:rsidRPr="00000000">
        <w:rPr>
          <w:rFonts w:ascii="Times New Roman" w:cs="Times New Roman" w:eastAsia="Times New Roman" w:hAnsi="Times New Roman"/>
          <w:rtl w:val="0"/>
        </w:rPr>
        <w:t xml:space="preserve">: €10.000 - € 30.000</w:t>
      </w:r>
    </w:p>
    <w:p w:rsidR="00000000" w:rsidDel="00000000" w:rsidP="00000000" w:rsidRDefault="00000000" w:rsidRPr="00000000" w14:paraId="00000011">
      <w:pPr>
        <w:numPr>
          <w:ilvl w:val="0"/>
          <w:numId w:val="2"/>
        </w:numPr>
        <w:spacing w:after="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Voordelen</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2">
      <w:pPr>
        <w:numPr>
          <w:ilvl w:val="1"/>
          <w:numId w:val="2"/>
        </w:numPr>
        <w:spacing w:after="0" w:before="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Een vermelding met logo op alle communicatie-uitingen, waaronder persberichten, flyers, programmaboekje en online kanalen.</w:t>
      </w:r>
    </w:p>
    <w:p w:rsidR="00000000" w:rsidDel="00000000" w:rsidP="00000000" w:rsidRDefault="00000000" w:rsidRPr="00000000" w14:paraId="00000013">
      <w:pPr>
        <w:numPr>
          <w:ilvl w:val="1"/>
          <w:numId w:val="2"/>
        </w:numPr>
        <w:spacing w:after="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Advertentieruimte in het programmaboekje</w:t>
      </w:r>
    </w:p>
    <w:p w:rsidR="00000000" w:rsidDel="00000000" w:rsidP="00000000" w:rsidRDefault="00000000" w:rsidRPr="00000000" w14:paraId="00000014">
      <w:pPr>
        <w:numPr>
          <w:ilvl w:val="1"/>
          <w:numId w:val="2"/>
        </w:numPr>
        <w:spacing w:after="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Vermelding op een speciale pijp van het Romantisch Koororgel dat komt te staan in de Jacobikerk.</w:t>
      </w:r>
    </w:p>
    <w:p w:rsidR="00000000" w:rsidDel="00000000" w:rsidP="00000000" w:rsidRDefault="00000000" w:rsidRPr="00000000" w14:paraId="00000015">
      <w:pPr>
        <w:numPr>
          <w:ilvl w:val="1"/>
          <w:numId w:val="2"/>
        </w:numPr>
        <w:spacing w:after="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Plaatsing van een logo op een sponsorbord in de kerk.</w:t>
      </w:r>
    </w:p>
    <w:p w:rsidR="00000000" w:rsidDel="00000000" w:rsidP="00000000" w:rsidRDefault="00000000" w:rsidRPr="00000000" w14:paraId="00000016">
      <w:pPr>
        <w:numPr>
          <w:ilvl w:val="1"/>
          <w:numId w:val="2"/>
        </w:numPr>
        <w:spacing w:after="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Toegang tot openings- en feestelijke evenementen, waaronder de Muziekmarathon op 19 en 20 september waarbij 24 uur activiteiten plaatsvinden door allerlei koren vanuit Nederland in de kerk om geld in te zamelen voor het orgel met gratis eten en drinken (voor zover wordt aangeboden) afhankelijk van het aantal medewerkers.</w:t>
      </w:r>
    </w:p>
    <w:p w:rsidR="00000000" w:rsidDel="00000000" w:rsidP="00000000" w:rsidRDefault="00000000" w:rsidRPr="00000000" w14:paraId="00000017">
      <w:pPr>
        <w:numPr>
          <w:ilvl w:val="1"/>
          <w:numId w:val="2"/>
        </w:numPr>
        <w:spacing w:after="0" w:before="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 kerk is even van u; bijvoorbeeld voor een diner of bedrijfsfeest.</w:t>
      </w:r>
    </w:p>
    <w:p w:rsidR="00000000" w:rsidDel="00000000" w:rsidP="00000000" w:rsidRDefault="00000000" w:rsidRPr="00000000" w14:paraId="00000018">
      <w:pPr>
        <w:numPr>
          <w:ilvl w:val="1"/>
          <w:numId w:val="2"/>
        </w:numPr>
        <w:spacing w:after="280" w:before="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Mogelijkheid om het project in communicatiekanalen van het bedrijf te integreren.</w:t>
      </w:r>
    </w:p>
    <w:p w:rsidR="00000000" w:rsidDel="00000000" w:rsidP="00000000" w:rsidRDefault="00000000" w:rsidRPr="00000000" w14:paraId="00000019">
      <w:pPr>
        <w:spacing w:after="280" w:before="28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1"/>
          <w:rtl w:val="0"/>
        </w:rPr>
        <w:t xml:space="preserve">3. Middelgrote Sponsor</w:t>
      </w:r>
    </w:p>
    <w:p w:rsidR="00000000" w:rsidDel="00000000" w:rsidP="00000000" w:rsidRDefault="00000000" w:rsidRPr="00000000" w14:paraId="0000001A">
      <w:pPr>
        <w:numPr>
          <w:ilvl w:val="0"/>
          <w:numId w:val="3"/>
        </w:numPr>
        <w:spacing w:after="0" w:before="28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Bijdrage</w:t>
      </w:r>
      <w:r w:rsidDel="00000000" w:rsidR="00000000" w:rsidRPr="00000000">
        <w:rPr>
          <w:rFonts w:ascii="Times New Roman" w:cs="Times New Roman" w:eastAsia="Times New Roman" w:hAnsi="Times New Roman"/>
          <w:rtl w:val="0"/>
        </w:rPr>
        <w:t xml:space="preserve">: €1.500 - €10.000</w:t>
      </w:r>
    </w:p>
    <w:p w:rsidR="00000000" w:rsidDel="00000000" w:rsidP="00000000" w:rsidRDefault="00000000" w:rsidRPr="00000000" w14:paraId="0000001B">
      <w:pPr>
        <w:numPr>
          <w:ilvl w:val="0"/>
          <w:numId w:val="3"/>
        </w:numPr>
        <w:spacing w:after="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Voordelen</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C">
      <w:pPr>
        <w:numPr>
          <w:ilvl w:val="1"/>
          <w:numId w:val="3"/>
        </w:numPr>
        <w:spacing w:after="0" w:before="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Een vermelding met logo op alle communicatie-uitingen, waaronder persberichten, flyers, programmaboekje en online kanalen.</w:t>
      </w:r>
    </w:p>
    <w:p w:rsidR="00000000" w:rsidDel="00000000" w:rsidP="00000000" w:rsidRDefault="00000000" w:rsidRPr="00000000" w14:paraId="0000001D">
      <w:pPr>
        <w:numPr>
          <w:ilvl w:val="1"/>
          <w:numId w:val="3"/>
        </w:numPr>
        <w:spacing w:after="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Advertentieruimte in het programmaboekje</w:t>
      </w:r>
    </w:p>
    <w:p w:rsidR="00000000" w:rsidDel="00000000" w:rsidP="00000000" w:rsidRDefault="00000000" w:rsidRPr="00000000" w14:paraId="0000001E">
      <w:pPr>
        <w:numPr>
          <w:ilvl w:val="1"/>
          <w:numId w:val="3"/>
        </w:numPr>
        <w:spacing w:after="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Vermelding op een speciale pijp van het Romantisch Koororgel dat komt te staan in de Jacobikerk.</w:t>
      </w:r>
    </w:p>
    <w:p w:rsidR="00000000" w:rsidDel="00000000" w:rsidP="00000000" w:rsidRDefault="00000000" w:rsidRPr="00000000" w14:paraId="0000001F">
      <w:pPr>
        <w:numPr>
          <w:ilvl w:val="1"/>
          <w:numId w:val="3"/>
        </w:numPr>
        <w:spacing w:after="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Plaatsing van een logo op een sponsorbord in de kerk.</w:t>
      </w:r>
    </w:p>
    <w:p w:rsidR="00000000" w:rsidDel="00000000" w:rsidP="00000000" w:rsidRDefault="00000000" w:rsidRPr="00000000" w14:paraId="00000020">
      <w:pPr>
        <w:numPr>
          <w:ilvl w:val="1"/>
          <w:numId w:val="3"/>
        </w:numPr>
        <w:spacing w:after="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Toegang tot openings- en feestelijke evenementen, waaronder de Muziekmarathon op 19 en 20 september waarbij 24 uur activiteiten plaatsvinden door allerlei koren vanuit Nederland in de kerk om geld in te zamelen voor het orgel met gratis eten en drinken (voor zover wordt aangeboden) afhankelijk van het aantal medewerkers.</w:t>
      </w:r>
    </w:p>
    <w:p w:rsidR="00000000" w:rsidDel="00000000" w:rsidP="00000000" w:rsidRDefault="00000000" w:rsidRPr="00000000" w14:paraId="00000021">
      <w:pPr>
        <w:numPr>
          <w:ilvl w:val="1"/>
          <w:numId w:val="3"/>
        </w:numPr>
        <w:spacing w:after="0" w:before="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 kerk is even van u; bijvoorbeeld voor een diner of bedrijfsfeest.</w:t>
      </w:r>
    </w:p>
    <w:p w:rsidR="00000000" w:rsidDel="00000000" w:rsidP="00000000" w:rsidRDefault="00000000" w:rsidRPr="00000000" w14:paraId="00000022">
      <w:pPr>
        <w:numPr>
          <w:ilvl w:val="1"/>
          <w:numId w:val="3"/>
        </w:numPr>
        <w:spacing w:after="280" w:before="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Mogelijkheid om het project in communicatiekanalen van het bedrijf te integreren.</w:t>
      </w:r>
    </w:p>
    <w:p w:rsidR="00000000" w:rsidDel="00000000" w:rsidP="00000000" w:rsidRDefault="00000000" w:rsidRPr="00000000" w14:paraId="00000023">
      <w:pPr>
        <w:spacing w:after="280" w:before="28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 Kleine Sponsor</w:t>
      </w:r>
    </w:p>
    <w:p w:rsidR="00000000" w:rsidDel="00000000" w:rsidP="00000000" w:rsidRDefault="00000000" w:rsidRPr="00000000" w14:paraId="00000024">
      <w:pPr>
        <w:numPr>
          <w:ilvl w:val="0"/>
          <w:numId w:val="4"/>
        </w:numPr>
        <w:spacing w:after="0" w:before="28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Bijdrage</w:t>
      </w:r>
      <w:r w:rsidDel="00000000" w:rsidR="00000000" w:rsidRPr="00000000">
        <w:rPr>
          <w:rFonts w:ascii="Times New Roman" w:cs="Times New Roman" w:eastAsia="Times New Roman" w:hAnsi="Times New Roman"/>
          <w:rtl w:val="0"/>
        </w:rPr>
        <w:t xml:space="preserve">: €250 - €1.500</w:t>
      </w:r>
    </w:p>
    <w:p w:rsidR="00000000" w:rsidDel="00000000" w:rsidP="00000000" w:rsidRDefault="00000000" w:rsidRPr="00000000" w14:paraId="00000025">
      <w:pPr>
        <w:numPr>
          <w:ilvl w:val="0"/>
          <w:numId w:val="4"/>
        </w:numPr>
        <w:spacing w:after="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Voordelen</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26">
      <w:pPr>
        <w:numPr>
          <w:ilvl w:val="1"/>
          <w:numId w:val="4"/>
        </w:numPr>
        <w:spacing w:after="0" w:before="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Een vermelding met logo op communicatie-uitingen, waaronder persberichten, programmaboekje en online kanalen.</w:t>
      </w:r>
    </w:p>
    <w:p w:rsidR="00000000" w:rsidDel="00000000" w:rsidP="00000000" w:rsidRDefault="00000000" w:rsidRPr="00000000" w14:paraId="00000027">
      <w:pPr>
        <w:numPr>
          <w:ilvl w:val="1"/>
          <w:numId w:val="4"/>
        </w:numPr>
        <w:spacing w:after="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Kleine advertentieruimte in het programmaboekje</w:t>
      </w:r>
    </w:p>
    <w:p w:rsidR="00000000" w:rsidDel="00000000" w:rsidP="00000000" w:rsidRDefault="00000000" w:rsidRPr="00000000" w14:paraId="00000028">
      <w:pPr>
        <w:numPr>
          <w:ilvl w:val="1"/>
          <w:numId w:val="4"/>
        </w:numPr>
        <w:spacing w:after="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Vermelding op een speciale pijp van het Romantisch Koororgel dat komt te staan in de Jacobikerk of toegang tot openings- en feestelijke evenementen, waaronder de Muziekmarathon op 19 en 20 september waarbij 24 uur activiteiten plaatsvinden door allerlei koren vanuit Nederland in de kerk om geld in te zamelen voor het orgel met gratis eten en drinken (voor zover wordt aangeboden) afhankelijk van het aantal medewerkers.</w:t>
      </w:r>
    </w:p>
    <w:p w:rsidR="00000000" w:rsidDel="00000000" w:rsidP="00000000" w:rsidRDefault="00000000" w:rsidRPr="00000000" w14:paraId="00000029">
      <w:pPr>
        <w:numPr>
          <w:ilvl w:val="1"/>
          <w:numId w:val="4"/>
        </w:numPr>
        <w:spacing w:after="0" w:before="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Mogelijkheid om het project in communicatiekanalen van het bedrijf te integreren.</w:t>
      </w:r>
    </w:p>
    <w:p w:rsidR="00000000" w:rsidDel="00000000" w:rsidP="00000000" w:rsidRDefault="00000000" w:rsidRPr="00000000" w14:paraId="0000002A">
      <w:pPr>
        <w:numPr>
          <w:ilvl w:val="1"/>
          <w:numId w:val="4"/>
        </w:numPr>
        <w:spacing w:after="280" w:before="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Mogelijkheid om het project in communicatiekanalen van het bedrijf te integreren.</w:t>
      </w:r>
    </w:p>
    <w:p w:rsidR="00000000" w:rsidDel="00000000" w:rsidP="00000000" w:rsidRDefault="00000000" w:rsidRPr="00000000" w14:paraId="0000002B">
      <w:pPr>
        <w:spacing w:after="280" w:before="280" w:line="240" w:lineRule="auto"/>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nl-NL"/>
      </w:rPr>
    </w:rPrDefault>
    <w:pPrDefault>
      <w:pPr>
        <w:spacing w:after="160" w:line="278.0000000000000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Standaard" w:default="1">
    <w:name w:val="Normal"/>
    <w:qFormat w:val="1"/>
    <w:rsid w:val="00820B1D"/>
  </w:style>
  <w:style w:type="paragraph" w:styleId="Kop1">
    <w:name w:val="heading 1"/>
    <w:basedOn w:val="Standaard"/>
    <w:next w:val="Standaard"/>
    <w:link w:val="Kop1Char"/>
    <w:uiPriority w:val="9"/>
    <w:qFormat w:val="1"/>
    <w:rsid w:val="00820B1D"/>
    <w:pPr>
      <w:keepNext w:val="1"/>
      <w:keepLines w:val="1"/>
      <w:spacing w:after="80" w:before="360"/>
      <w:outlineLvl w:val="0"/>
    </w:pPr>
    <w:rPr>
      <w:rFonts w:asciiTheme="majorHAnsi" w:cstheme="majorBidi" w:eastAsiaTheme="majorEastAsia" w:hAnsiTheme="majorHAnsi"/>
      <w:color w:val="2f5496" w:themeColor="accent1" w:themeShade="0000BF"/>
      <w:sz w:val="40"/>
      <w:szCs w:val="40"/>
    </w:rPr>
  </w:style>
  <w:style w:type="paragraph" w:styleId="Kop2">
    <w:name w:val="heading 2"/>
    <w:basedOn w:val="Standaard"/>
    <w:next w:val="Standaard"/>
    <w:link w:val="Kop2Char"/>
    <w:uiPriority w:val="9"/>
    <w:semiHidden w:val="1"/>
    <w:unhideWhenUsed w:val="1"/>
    <w:qFormat w:val="1"/>
    <w:rsid w:val="00820B1D"/>
    <w:pPr>
      <w:keepNext w:val="1"/>
      <w:keepLines w:val="1"/>
      <w:spacing w:after="80" w:before="160"/>
      <w:outlineLvl w:val="1"/>
    </w:pPr>
    <w:rPr>
      <w:rFonts w:asciiTheme="majorHAnsi" w:cstheme="majorBidi" w:eastAsiaTheme="majorEastAsia" w:hAnsiTheme="majorHAnsi"/>
      <w:color w:val="2f5496" w:themeColor="accent1" w:themeShade="0000BF"/>
      <w:sz w:val="32"/>
      <w:szCs w:val="32"/>
    </w:rPr>
  </w:style>
  <w:style w:type="paragraph" w:styleId="Kop3">
    <w:name w:val="heading 3"/>
    <w:basedOn w:val="Standaard"/>
    <w:next w:val="Standaard"/>
    <w:link w:val="Kop3Char"/>
    <w:uiPriority w:val="9"/>
    <w:semiHidden w:val="1"/>
    <w:unhideWhenUsed w:val="1"/>
    <w:qFormat w:val="1"/>
    <w:rsid w:val="00820B1D"/>
    <w:pPr>
      <w:keepNext w:val="1"/>
      <w:keepLines w:val="1"/>
      <w:spacing w:after="80" w:before="160"/>
      <w:outlineLvl w:val="2"/>
    </w:pPr>
    <w:rPr>
      <w:rFonts w:cstheme="majorBidi" w:eastAsiaTheme="majorEastAsia"/>
      <w:color w:val="2f5496" w:themeColor="accent1" w:themeShade="0000BF"/>
      <w:sz w:val="28"/>
      <w:szCs w:val="28"/>
    </w:rPr>
  </w:style>
  <w:style w:type="paragraph" w:styleId="Kop4">
    <w:name w:val="heading 4"/>
    <w:basedOn w:val="Standaard"/>
    <w:next w:val="Standaard"/>
    <w:link w:val="Kop4Char"/>
    <w:uiPriority w:val="9"/>
    <w:semiHidden w:val="1"/>
    <w:unhideWhenUsed w:val="1"/>
    <w:qFormat w:val="1"/>
    <w:rsid w:val="00820B1D"/>
    <w:pPr>
      <w:keepNext w:val="1"/>
      <w:keepLines w:val="1"/>
      <w:spacing w:after="40" w:before="80"/>
      <w:outlineLvl w:val="3"/>
    </w:pPr>
    <w:rPr>
      <w:rFonts w:cstheme="majorBidi" w:eastAsiaTheme="majorEastAsia"/>
      <w:i w:val="1"/>
      <w:iCs w:val="1"/>
      <w:color w:val="2f5496" w:themeColor="accent1" w:themeShade="0000BF"/>
    </w:rPr>
  </w:style>
  <w:style w:type="paragraph" w:styleId="Kop5">
    <w:name w:val="heading 5"/>
    <w:basedOn w:val="Standaard"/>
    <w:next w:val="Standaard"/>
    <w:link w:val="Kop5Char"/>
    <w:uiPriority w:val="9"/>
    <w:semiHidden w:val="1"/>
    <w:unhideWhenUsed w:val="1"/>
    <w:qFormat w:val="1"/>
    <w:rsid w:val="00820B1D"/>
    <w:pPr>
      <w:keepNext w:val="1"/>
      <w:keepLines w:val="1"/>
      <w:spacing w:after="40" w:before="80"/>
      <w:outlineLvl w:val="4"/>
    </w:pPr>
    <w:rPr>
      <w:rFonts w:cstheme="majorBidi" w:eastAsiaTheme="majorEastAsia"/>
      <w:color w:val="2f5496" w:themeColor="accent1" w:themeShade="0000BF"/>
    </w:rPr>
  </w:style>
  <w:style w:type="paragraph" w:styleId="Kop6">
    <w:name w:val="heading 6"/>
    <w:basedOn w:val="Standaard"/>
    <w:next w:val="Standaard"/>
    <w:link w:val="Kop6Char"/>
    <w:uiPriority w:val="9"/>
    <w:semiHidden w:val="1"/>
    <w:unhideWhenUsed w:val="1"/>
    <w:qFormat w:val="1"/>
    <w:rsid w:val="00820B1D"/>
    <w:pPr>
      <w:keepNext w:val="1"/>
      <w:keepLines w:val="1"/>
      <w:spacing w:after="0" w:before="40"/>
      <w:outlineLvl w:val="5"/>
    </w:pPr>
    <w:rPr>
      <w:rFonts w:cstheme="majorBidi" w:eastAsiaTheme="majorEastAsia"/>
      <w:i w:val="1"/>
      <w:iCs w:val="1"/>
      <w:color w:val="595959" w:themeColor="text1" w:themeTint="0000A6"/>
    </w:rPr>
  </w:style>
  <w:style w:type="paragraph" w:styleId="Kop7">
    <w:name w:val="heading 7"/>
    <w:basedOn w:val="Standaard"/>
    <w:next w:val="Standaard"/>
    <w:link w:val="Kop7Char"/>
    <w:uiPriority w:val="9"/>
    <w:semiHidden w:val="1"/>
    <w:unhideWhenUsed w:val="1"/>
    <w:qFormat w:val="1"/>
    <w:rsid w:val="00820B1D"/>
    <w:pPr>
      <w:keepNext w:val="1"/>
      <w:keepLines w:val="1"/>
      <w:spacing w:after="0" w:before="40"/>
      <w:outlineLvl w:val="6"/>
    </w:pPr>
    <w:rPr>
      <w:rFonts w:cstheme="majorBidi" w:eastAsiaTheme="majorEastAsia"/>
      <w:color w:val="595959" w:themeColor="text1" w:themeTint="0000A6"/>
    </w:rPr>
  </w:style>
  <w:style w:type="paragraph" w:styleId="Kop8">
    <w:name w:val="heading 8"/>
    <w:basedOn w:val="Standaard"/>
    <w:next w:val="Standaard"/>
    <w:link w:val="Kop8Char"/>
    <w:uiPriority w:val="9"/>
    <w:semiHidden w:val="1"/>
    <w:unhideWhenUsed w:val="1"/>
    <w:qFormat w:val="1"/>
    <w:rsid w:val="00820B1D"/>
    <w:pPr>
      <w:keepNext w:val="1"/>
      <w:keepLines w:val="1"/>
      <w:spacing w:after="0"/>
      <w:outlineLvl w:val="7"/>
    </w:pPr>
    <w:rPr>
      <w:rFonts w:cstheme="majorBidi" w:eastAsiaTheme="majorEastAsia"/>
      <w:i w:val="1"/>
      <w:iCs w:val="1"/>
      <w:color w:val="272727" w:themeColor="text1" w:themeTint="0000D8"/>
    </w:rPr>
  </w:style>
  <w:style w:type="paragraph" w:styleId="Kop9">
    <w:name w:val="heading 9"/>
    <w:basedOn w:val="Standaard"/>
    <w:next w:val="Standaard"/>
    <w:link w:val="Kop9Char"/>
    <w:uiPriority w:val="9"/>
    <w:semiHidden w:val="1"/>
    <w:unhideWhenUsed w:val="1"/>
    <w:qFormat w:val="1"/>
    <w:rsid w:val="00820B1D"/>
    <w:pPr>
      <w:keepNext w:val="1"/>
      <w:keepLines w:val="1"/>
      <w:spacing w:after="0"/>
      <w:outlineLvl w:val="8"/>
    </w:pPr>
    <w:rPr>
      <w:rFonts w:cstheme="majorBidi" w:eastAsiaTheme="majorEastAsia"/>
      <w:color w:val="272727" w:themeColor="text1" w:themeTint="0000D8"/>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character" w:styleId="Kop1Char" w:customStyle="1">
    <w:name w:val="Kop 1 Char"/>
    <w:basedOn w:val="Standaardalinea-lettertype"/>
    <w:link w:val="Kop1"/>
    <w:uiPriority w:val="9"/>
    <w:rsid w:val="00820B1D"/>
    <w:rPr>
      <w:rFonts w:asciiTheme="majorHAnsi" w:cstheme="majorBidi" w:eastAsiaTheme="majorEastAsia" w:hAnsiTheme="majorHAnsi"/>
      <w:color w:val="2f5496" w:themeColor="accent1" w:themeShade="0000BF"/>
      <w:sz w:val="40"/>
      <w:szCs w:val="40"/>
    </w:rPr>
  </w:style>
  <w:style w:type="character" w:styleId="Kop2Char" w:customStyle="1">
    <w:name w:val="Kop 2 Char"/>
    <w:basedOn w:val="Standaardalinea-lettertype"/>
    <w:link w:val="Kop2"/>
    <w:uiPriority w:val="9"/>
    <w:semiHidden w:val="1"/>
    <w:rsid w:val="00820B1D"/>
    <w:rPr>
      <w:rFonts w:asciiTheme="majorHAnsi" w:cstheme="majorBidi" w:eastAsiaTheme="majorEastAsia" w:hAnsiTheme="majorHAnsi"/>
      <w:color w:val="2f5496" w:themeColor="accent1" w:themeShade="0000BF"/>
      <w:sz w:val="32"/>
      <w:szCs w:val="32"/>
    </w:rPr>
  </w:style>
  <w:style w:type="character" w:styleId="Kop3Char" w:customStyle="1">
    <w:name w:val="Kop 3 Char"/>
    <w:basedOn w:val="Standaardalinea-lettertype"/>
    <w:link w:val="Kop3"/>
    <w:uiPriority w:val="9"/>
    <w:semiHidden w:val="1"/>
    <w:rsid w:val="00820B1D"/>
    <w:rPr>
      <w:rFonts w:cstheme="majorBidi" w:eastAsiaTheme="majorEastAsia"/>
      <w:color w:val="2f5496" w:themeColor="accent1" w:themeShade="0000BF"/>
      <w:sz w:val="28"/>
      <w:szCs w:val="28"/>
    </w:rPr>
  </w:style>
  <w:style w:type="character" w:styleId="Kop4Char" w:customStyle="1">
    <w:name w:val="Kop 4 Char"/>
    <w:basedOn w:val="Standaardalinea-lettertype"/>
    <w:link w:val="Kop4"/>
    <w:uiPriority w:val="9"/>
    <w:semiHidden w:val="1"/>
    <w:rsid w:val="00820B1D"/>
    <w:rPr>
      <w:rFonts w:cstheme="majorBidi" w:eastAsiaTheme="majorEastAsia"/>
      <w:i w:val="1"/>
      <w:iCs w:val="1"/>
      <w:color w:val="2f5496" w:themeColor="accent1" w:themeShade="0000BF"/>
    </w:rPr>
  </w:style>
  <w:style w:type="character" w:styleId="Kop5Char" w:customStyle="1">
    <w:name w:val="Kop 5 Char"/>
    <w:basedOn w:val="Standaardalinea-lettertype"/>
    <w:link w:val="Kop5"/>
    <w:uiPriority w:val="9"/>
    <w:semiHidden w:val="1"/>
    <w:rsid w:val="00820B1D"/>
    <w:rPr>
      <w:rFonts w:cstheme="majorBidi" w:eastAsiaTheme="majorEastAsia"/>
      <w:color w:val="2f5496" w:themeColor="accent1" w:themeShade="0000BF"/>
    </w:rPr>
  </w:style>
  <w:style w:type="character" w:styleId="Kop6Char" w:customStyle="1">
    <w:name w:val="Kop 6 Char"/>
    <w:basedOn w:val="Standaardalinea-lettertype"/>
    <w:link w:val="Kop6"/>
    <w:uiPriority w:val="9"/>
    <w:semiHidden w:val="1"/>
    <w:rsid w:val="00820B1D"/>
    <w:rPr>
      <w:rFonts w:cstheme="majorBidi" w:eastAsiaTheme="majorEastAsia"/>
      <w:i w:val="1"/>
      <w:iCs w:val="1"/>
      <w:color w:val="595959" w:themeColor="text1" w:themeTint="0000A6"/>
    </w:rPr>
  </w:style>
  <w:style w:type="character" w:styleId="Kop7Char" w:customStyle="1">
    <w:name w:val="Kop 7 Char"/>
    <w:basedOn w:val="Standaardalinea-lettertype"/>
    <w:link w:val="Kop7"/>
    <w:uiPriority w:val="9"/>
    <w:semiHidden w:val="1"/>
    <w:rsid w:val="00820B1D"/>
    <w:rPr>
      <w:rFonts w:cstheme="majorBidi" w:eastAsiaTheme="majorEastAsia"/>
      <w:color w:val="595959" w:themeColor="text1" w:themeTint="0000A6"/>
    </w:rPr>
  </w:style>
  <w:style w:type="character" w:styleId="Kop8Char" w:customStyle="1">
    <w:name w:val="Kop 8 Char"/>
    <w:basedOn w:val="Standaardalinea-lettertype"/>
    <w:link w:val="Kop8"/>
    <w:uiPriority w:val="9"/>
    <w:semiHidden w:val="1"/>
    <w:rsid w:val="00820B1D"/>
    <w:rPr>
      <w:rFonts w:cstheme="majorBidi" w:eastAsiaTheme="majorEastAsia"/>
      <w:i w:val="1"/>
      <w:iCs w:val="1"/>
      <w:color w:val="272727" w:themeColor="text1" w:themeTint="0000D8"/>
    </w:rPr>
  </w:style>
  <w:style w:type="character" w:styleId="Kop9Char" w:customStyle="1">
    <w:name w:val="Kop 9 Char"/>
    <w:basedOn w:val="Standaardalinea-lettertype"/>
    <w:link w:val="Kop9"/>
    <w:uiPriority w:val="9"/>
    <w:semiHidden w:val="1"/>
    <w:rsid w:val="00820B1D"/>
    <w:rPr>
      <w:rFonts w:cstheme="majorBidi" w:eastAsiaTheme="majorEastAsia"/>
      <w:color w:val="272727" w:themeColor="text1" w:themeTint="0000D8"/>
    </w:rPr>
  </w:style>
  <w:style w:type="paragraph" w:styleId="Titel">
    <w:name w:val="Title"/>
    <w:basedOn w:val="Standaard"/>
    <w:next w:val="Standaard"/>
    <w:link w:val="TitelChar"/>
    <w:uiPriority w:val="10"/>
    <w:qFormat w:val="1"/>
    <w:rsid w:val="00820B1D"/>
    <w:pPr>
      <w:spacing w:after="80" w:line="240" w:lineRule="auto"/>
      <w:contextualSpacing w:val="1"/>
    </w:pPr>
    <w:rPr>
      <w:rFonts w:asciiTheme="majorHAnsi" w:cstheme="majorBidi" w:eastAsiaTheme="majorEastAsia" w:hAnsiTheme="majorHAnsi"/>
      <w:spacing w:val="-10"/>
      <w:kern w:val="28"/>
      <w:sz w:val="56"/>
      <w:szCs w:val="56"/>
    </w:rPr>
  </w:style>
  <w:style w:type="character" w:styleId="TitelChar" w:customStyle="1">
    <w:name w:val="Titel Char"/>
    <w:basedOn w:val="Standaardalinea-lettertype"/>
    <w:link w:val="Titel"/>
    <w:uiPriority w:val="10"/>
    <w:rsid w:val="00820B1D"/>
    <w:rPr>
      <w:rFonts w:asciiTheme="majorHAnsi" w:cstheme="majorBidi" w:eastAsiaTheme="majorEastAsia" w:hAnsiTheme="majorHAnsi"/>
      <w:spacing w:val="-10"/>
      <w:kern w:val="28"/>
      <w:sz w:val="56"/>
      <w:szCs w:val="56"/>
    </w:rPr>
  </w:style>
  <w:style w:type="paragraph" w:styleId="Ondertitel">
    <w:name w:val="Subtitle"/>
    <w:basedOn w:val="Standaard"/>
    <w:next w:val="Standaard"/>
    <w:link w:val="OndertitelChar"/>
    <w:uiPriority w:val="11"/>
    <w:qFormat w:val="1"/>
    <w:rsid w:val="00820B1D"/>
    <w:pPr>
      <w:numPr>
        <w:ilvl w:val="1"/>
      </w:numPr>
    </w:pPr>
    <w:rPr>
      <w:rFonts w:cstheme="majorBidi" w:eastAsiaTheme="majorEastAsia"/>
      <w:color w:val="595959" w:themeColor="text1" w:themeTint="0000A6"/>
      <w:spacing w:val="15"/>
      <w:sz w:val="28"/>
      <w:szCs w:val="28"/>
    </w:rPr>
  </w:style>
  <w:style w:type="character" w:styleId="OndertitelChar" w:customStyle="1">
    <w:name w:val="Ondertitel Char"/>
    <w:basedOn w:val="Standaardalinea-lettertype"/>
    <w:link w:val="Ondertitel"/>
    <w:uiPriority w:val="11"/>
    <w:rsid w:val="00820B1D"/>
    <w:rPr>
      <w:rFonts w:cstheme="majorBidi" w:eastAsiaTheme="majorEastAsia"/>
      <w:color w:val="595959" w:themeColor="text1" w:themeTint="0000A6"/>
      <w:spacing w:val="15"/>
      <w:sz w:val="28"/>
      <w:szCs w:val="28"/>
    </w:rPr>
  </w:style>
  <w:style w:type="paragraph" w:styleId="Citaat">
    <w:name w:val="Quote"/>
    <w:basedOn w:val="Standaard"/>
    <w:next w:val="Standaard"/>
    <w:link w:val="CitaatChar"/>
    <w:uiPriority w:val="29"/>
    <w:qFormat w:val="1"/>
    <w:rsid w:val="00820B1D"/>
    <w:pPr>
      <w:spacing w:before="160"/>
      <w:jc w:val="center"/>
    </w:pPr>
    <w:rPr>
      <w:i w:val="1"/>
      <w:iCs w:val="1"/>
      <w:color w:val="404040" w:themeColor="text1" w:themeTint="0000BF"/>
    </w:rPr>
  </w:style>
  <w:style w:type="character" w:styleId="CitaatChar" w:customStyle="1">
    <w:name w:val="Citaat Char"/>
    <w:basedOn w:val="Standaardalinea-lettertype"/>
    <w:link w:val="Citaat"/>
    <w:uiPriority w:val="29"/>
    <w:rsid w:val="00820B1D"/>
    <w:rPr>
      <w:i w:val="1"/>
      <w:iCs w:val="1"/>
      <w:color w:val="404040" w:themeColor="text1" w:themeTint="0000BF"/>
    </w:rPr>
  </w:style>
  <w:style w:type="paragraph" w:styleId="Lijstalinea">
    <w:name w:val="List Paragraph"/>
    <w:basedOn w:val="Standaard"/>
    <w:uiPriority w:val="34"/>
    <w:qFormat w:val="1"/>
    <w:rsid w:val="00820B1D"/>
    <w:pPr>
      <w:ind w:left="720"/>
      <w:contextualSpacing w:val="1"/>
    </w:pPr>
  </w:style>
  <w:style w:type="character" w:styleId="Intensievebenadrukking">
    <w:name w:val="Intense Emphasis"/>
    <w:basedOn w:val="Standaardalinea-lettertype"/>
    <w:uiPriority w:val="21"/>
    <w:qFormat w:val="1"/>
    <w:rsid w:val="00820B1D"/>
    <w:rPr>
      <w:i w:val="1"/>
      <w:iCs w:val="1"/>
      <w:color w:val="2f5496" w:themeColor="accent1" w:themeShade="0000BF"/>
    </w:rPr>
  </w:style>
  <w:style w:type="paragraph" w:styleId="Duidelijkcitaat">
    <w:name w:val="Intense Quote"/>
    <w:basedOn w:val="Standaard"/>
    <w:next w:val="Standaard"/>
    <w:link w:val="DuidelijkcitaatChar"/>
    <w:uiPriority w:val="30"/>
    <w:qFormat w:val="1"/>
    <w:rsid w:val="00820B1D"/>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DuidelijkcitaatChar" w:customStyle="1">
    <w:name w:val="Duidelijk citaat Char"/>
    <w:basedOn w:val="Standaardalinea-lettertype"/>
    <w:link w:val="Duidelijkcitaat"/>
    <w:uiPriority w:val="30"/>
    <w:rsid w:val="00820B1D"/>
    <w:rPr>
      <w:i w:val="1"/>
      <w:iCs w:val="1"/>
      <w:color w:val="2f5496" w:themeColor="accent1" w:themeShade="0000BF"/>
    </w:rPr>
  </w:style>
  <w:style w:type="character" w:styleId="Intensieveverwijzing">
    <w:name w:val="Intense Reference"/>
    <w:basedOn w:val="Standaardalinea-lettertype"/>
    <w:uiPriority w:val="32"/>
    <w:qFormat w:val="1"/>
    <w:rsid w:val="00820B1D"/>
    <w:rPr>
      <w:b w:val="1"/>
      <w:bCs w:val="1"/>
      <w:smallCaps w:val="1"/>
      <w:color w:val="2f5496"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nf+YEfo4orhl5b6vcKcUbWabdA==">CgMxLjA4AHIhMUktR0hQQzFfQWZnZW9iM3BNWmpWS1ZSeHp0NmFXQndy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2025-05-04T11:25:00Z</dcterms:created>
  <dc:creator>Mirjam Munnecom</dc:creator>
</cp:coreProperties>
</file>